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0AF" w:rsidRPr="002A30AF" w:rsidRDefault="002A30AF" w:rsidP="002A30AF">
      <w:pPr>
        <w:shd w:val="clear" w:color="auto" w:fill="FFFFFF"/>
        <w:spacing w:after="120" w:line="240" w:lineRule="auto"/>
        <w:outlineLvl w:val="0"/>
        <w:rPr>
          <w:rFonts w:ascii="Times New Roman" w:eastAsia="Times New Roman" w:hAnsi="Times New Roman" w:cs="Times New Roman"/>
          <w:caps/>
          <w:color w:val="69C337"/>
          <w:kern w:val="36"/>
          <w:sz w:val="36"/>
          <w:szCs w:val="36"/>
        </w:rPr>
      </w:pPr>
      <w:r w:rsidRPr="002A30AF">
        <w:rPr>
          <w:rFonts w:ascii="Times New Roman" w:eastAsia="Times New Roman" w:hAnsi="Times New Roman" w:cs="Times New Roman"/>
          <w:caps/>
          <w:color w:val="69C337"/>
          <w:kern w:val="36"/>
          <w:sz w:val="36"/>
          <w:szCs w:val="36"/>
        </w:rPr>
        <w:t>PROFIL KANDYDATA</w:t>
      </w:r>
    </w:p>
    <w:p w:rsidR="002A30AF" w:rsidRPr="002A30AF" w:rsidRDefault="002A30AF" w:rsidP="002A30AF">
      <w:pPr>
        <w:shd w:val="clear" w:color="auto" w:fill="FFFFFF"/>
        <w:spacing w:after="400" w:line="240" w:lineRule="auto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  <w:szCs w:val="18"/>
        </w:rPr>
        <w:br/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Aby ubiegać się o stypendium w XX edycji programu (2021/2022) należy:</w:t>
      </w:r>
    </w:p>
    <w:p w:rsidR="002A30AF" w:rsidRPr="002A30AF" w:rsidRDefault="002A30AF" w:rsidP="002A30AF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 xml:space="preserve">ukończyć szkołę </w:t>
      </w:r>
      <w:proofErr w:type="spellStart"/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ponadgimnazjalną</w:t>
      </w:r>
      <w:proofErr w:type="spellEnd"/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 xml:space="preserve"> w 2021 r. i być maturzystą z 2021 roku;</w:t>
      </w:r>
    </w:p>
    <w:p w:rsidR="002A30AF" w:rsidRPr="002A30AF" w:rsidRDefault="002A30AF" w:rsidP="002A30AF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zostać przyjętym na I rok dziennych studiów I stopnia lub I rok dziennych jednolitych studiów magisterskich, realizowanych w </w:t>
      </w:r>
      <w:hyperlink r:id="rId5" w:history="1">
        <w:r w:rsidRPr="002A30AF">
          <w:rPr>
            <w:rFonts w:ascii="Times New Roman" w:eastAsia="Times New Roman" w:hAnsi="Times New Roman" w:cs="Times New Roman"/>
            <w:b/>
            <w:bCs/>
            <w:color w:val="69C337"/>
            <w:sz w:val="18"/>
          </w:rPr>
          <w:t>polskich akademickich uczelniach publicznych</w:t>
        </w:r>
      </w:hyperlink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;</w:t>
      </w:r>
    </w:p>
    <w:p w:rsidR="002A30AF" w:rsidRPr="002A30AF" w:rsidRDefault="002A30AF" w:rsidP="002A30AF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pochodzić ze wsi</w:t>
      </w:r>
      <w:r>
        <w:rPr>
          <w:rFonts w:ascii="Times New Roman" w:eastAsia="Times New Roman" w:hAnsi="Times New Roman" w:cs="Times New Roman"/>
          <w:color w:val="222222"/>
          <w:sz w:val="18"/>
          <w:szCs w:val="18"/>
        </w:rPr>
        <w:t xml:space="preserve">, miejscowości 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 xml:space="preserve"> lub miasta do 20 tysięcy mieszkańców.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br/>
        <w:t>Fakt ten musi być potwierdzony zameldowaniem. Okres zameldowania nie może być krótszy niż 2 lata od daty ogłoszenia Programu na stronie www.stypendia-pomostowe.pl;</w:t>
      </w:r>
    </w:p>
    <w:p w:rsidR="002A30AF" w:rsidRPr="002A30AF" w:rsidRDefault="002A30AF" w:rsidP="002A30AF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pochodzić z rodziny, której 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dochód na osobę nie przekracza 1960 zł brutto. 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Jeśli członkiem rodziny jest dziecko legitymujące się orzeczeniem o niepełnosprawności lub stopniu niepełnosprawności, do dochodu nie wlicza się świadczeń otrzymywanych w związku z tą niepełnosprawnością;</w:t>
      </w:r>
    </w:p>
    <w:p w:rsidR="002A30AF" w:rsidRPr="002A30AF" w:rsidRDefault="002A30AF" w:rsidP="002A30AF">
      <w:pPr>
        <w:numPr>
          <w:ilvl w:val="0"/>
          <w:numId w:val="1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osiągać dobre wyniki w nauce, tzn. min. 100 punktów na maturze. Liczbę punktów oblicz sam, stosując </w:t>
      </w:r>
      <w:hyperlink r:id="rId6" w:tooltip="Algorytm" w:history="1">
        <w:r w:rsidRPr="002A30AF">
          <w:rPr>
            <w:rFonts w:ascii="Times New Roman" w:eastAsia="Times New Roman" w:hAnsi="Times New Roman" w:cs="Times New Roman"/>
            <w:b/>
            <w:bCs/>
            <w:color w:val="69C337"/>
            <w:sz w:val="18"/>
          </w:rPr>
          <w:t>Algorytm</w:t>
        </w:r>
      </w:hyperlink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.</w:t>
      </w:r>
    </w:p>
    <w:p w:rsidR="002A30AF" w:rsidRPr="002A30AF" w:rsidRDefault="002A30AF" w:rsidP="002A30AF">
      <w:pPr>
        <w:shd w:val="clear" w:color="auto" w:fill="FFFFFF"/>
        <w:spacing w:after="400" w:line="240" w:lineRule="auto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Wszystkie</w:t>
      </w:r>
      <w:r>
        <w:rPr>
          <w:rFonts w:ascii="Times New Roman" w:eastAsia="Times New Roman" w:hAnsi="Times New Roman" w:cs="Times New Roman"/>
          <w:b/>
          <w:bCs/>
          <w:color w:val="222222"/>
          <w:sz w:val="18"/>
        </w:rPr>
        <w:t xml:space="preserve"> przedstawione powyżej 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  warunki muszą być spełnione łącznie.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br/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Dodatkowo musisz spełnić przynajmniej jedno z poniższych kryteriów:</w:t>
      </w:r>
    </w:p>
    <w:p w:rsidR="002A30AF" w:rsidRPr="002A30AF" w:rsidRDefault="002A30AF" w:rsidP="002A30AF">
      <w:pPr>
        <w:numPr>
          <w:ilvl w:val="0"/>
          <w:numId w:val="2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pochodzić z rodziny, w której przynajmniej jeden z rodziców, lub opiekun prawny pracował w PGR nie mniej niż 2 lata (wykaz oddziałów terenowych KOWR i ich dane adresowe znajdziesz</w:t>
      </w:r>
      <w:hyperlink r:id="rId7" w:tgtFrame="_blank" w:history="1">
        <w:r w:rsidRPr="002A30AF">
          <w:rPr>
            <w:rFonts w:ascii="Times New Roman" w:eastAsia="Times New Roman" w:hAnsi="Times New Roman" w:cs="Times New Roman"/>
            <w:b/>
            <w:bCs/>
            <w:color w:val="69C337"/>
            <w:sz w:val="18"/>
          </w:rPr>
          <w:t> tutaj</w:t>
        </w:r>
      </w:hyperlink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) – 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SEGMENT IA</w:t>
      </w:r>
    </w:p>
    <w:p w:rsidR="002A30AF" w:rsidRPr="002A30AF" w:rsidRDefault="002A30AF" w:rsidP="002A30AF">
      <w:pPr>
        <w:shd w:val="clear" w:color="auto" w:fill="FFFFFF"/>
        <w:spacing w:after="400" w:line="240" w:lineRule="auto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lub</w:t>
      </w:r>
    </w:p>
    <w:p w:rsidR="002A30AF" w:rsidRPr="002A30AF" w:rsidRDefault="002A30AF" w:rsidP="002A30AF">
      <w:pPr>
        <w:numPr>
          <w:ilvl w:val="0"/>
          <w:numId w:val="3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 xml:space="preserve">być uczestnikiem III etapu (finałowego)* ogólnopolskiej olimpiady przedmiotowej w trakcie nauki w szkole </w:t>
      </w:r>
      <w:proofErr w:type="spellStart"/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ponadgimnazjalnej</w:t>
      </w:r>
      <w:proofErr w:type="spellEnd"/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 xml:space="preserve"> (wykaz olimpiad kwalifikujących do stypendium znajdziesz </w:t>
      </w:r>
      <w:hyperlink r:id="rId8" w:history="1">
        <w:r w:rsidRPr="002A30AF">
          <w:rPr>
            <w:rFonts w:ascii="Times New Roman" w:eastAsia="Times New Roman" w:hAnsi="Times New Roman" w:cs="Times New Roman"/>
            <w:b/>
            <w:bCs/>
            <w:color w:val="69C337"/>
            <w:sz w:val="18"/>
          </w:rPr>
          <w:t>tutaj</w:t>
        </w:r>
      </w:hyperlink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) – 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SEGMENT IB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  <w:szCs w:val="18"/>
        </w:rPr>
        <w:br/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 xml:space="preserve">* Jeśli III etap olimpiady został odwołany z powodu epidemii </w:t>
      </w:r>
      <w:proofErr w:type="spellStart"/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koronawirusa</w:t>
      </w:r>
      <w:proofErr w:type="spellEnd"/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, o stypendium pomostowe w segmencie IB aplikować mogą kandydaci, którzy zostali zakwalifikowani do III etapu danej olimpiady przedmiotowej lub tematycznej (zawodowej).</w:t>
      </w:r>
    </w:p>
    <w:p w:rsidR="002A30AF" w:rsidRPr="002A30AF" w:rsidRDefault="002A30AF" w:rsidP="002A30AF">
      <w:pPr>
        <w:shd w:val="clear" w:color="auto" w:fill="FFFFFF"/>
        <w:spacing w:after="400" w:line="240" w:lineRule="auto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lub</w:t>
      </w:r>
    </w:p>
    <w:p w:rsidR="002A30AF" w:rsidRPr="002A30AF" w:rsidRDefault="002A30AF" w:rsidP="002A30AF">
      <w:pPr>
        <w:numPr>
          <w:ilvl w:val="0"/>
          <w:numId w:val="4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być członkiem rodziny wielodzietnej (3+) lub wychowankiem rodziny zastępczej lub placówki opiekuńczo-wychowawczej typu socjalizacyjnego (państwowego domu dziecka)  – 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SEGMENT IC</w:t>
      </w:r>
    </w:p>
    <w:p w:rsidR="002A30AF" w:rsidRPr="002A30AF" w:rsidRDefault="002A30AF" w:rsidP="002A30AF">
      <w:pPr>
        <w:shd w:val="clear" w:color="auto" w:fill="FFFFFF"/>
        <w:spacing w:after="400" w:line="240" w:lineRule="auto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lub</w:t>
      </w:r>
    </w:p>
    <w:p w:rsidR="002A30AF" w:rsidRPr="002A30AF" w:rsidRDefault="002A30AF" w:rsidP="002A30AF">
      <w:pPr>
        <w:numPr>
          <w:ilvl w:val="0"/>
          <w:numId w:val="5"/>
        </w:numPr>
        <w:shd w:val="clear" w:color="auto" w:fill="FFFFFF"/>
        <w:spacing w:after="0" w:line="240" w:lineRule="auto"/>
        <w:ind w:left="440"/>
        <w:jc w:val="both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posiadać rekomendację lokalnej organizacji pozarządowej – 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  <w:szCs w:val="18"/>
        </w:rPr>
        <w:t>SEGMENT II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br/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  <w:szCs w:val="18"/>
        </w:rPr>
        <w:t>Lista organizacji biorących udział w XX edycji programu dostępna 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jest </w:t>
      </w:r>
      <w:hyperlink r:id="rId9" w:history="1">
        <w:r w:rsidRPr="002A30AF">
          <w:rPr>
            <w:rFonts w:ascii="Times New Roman" w:eastAsia="Times New Roman" w:hAnsi="Times New Roman" w:cs="Times New Roman"/>
            <w:b/>
            <w:bCs/>
            <w:color w:val="69C337"/>
            <w:sz w:val="18"/>
          </w:rPr>
          <w:t>TUTAJ</w:t>
        </w:r>
      </w:hyperlink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.</w:t>
      </w:r>
    </w:p>
    <w:p w:rsidR="002A30AF" w:rsidRPr="002A30AF" w:rsidRDefault="002A30AF" w:rsidP="002A30AF">
      <w:pPr>
        <w:shd w:val="clear" w:color="auto" w:fill="FFFFFF"/>
        <w:spacing w:after="400" w:line="240" w:lineRule="auto"/>
        <w:rPr>
          <w:rFonts w:ascii="Times New Roman" w:eastAsia="Times New Roman" w:hAnsi="Times New Roman" w:cs="Times New Roman"/>
          <w:color w:val="222222"/>
          <w:sz w:val="18"/>
          <w:szCs w:val="18"/>
        </w:rPr>
      </w:pP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Jeśli masz pytania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 dotyczące aplikowania, kryteriów lub wypełniania wniosku </w:t>
      </w:r>
      <w:r w:rsidRPr="002A30AF">
        <w:rPr>
          <w:rFonts w:ascii="Times New Roman" w:eastAsia="Times New Roman" w:hAnsi="Times New Roman" w:cs="Times New Roman"/>
          <w:b/>
          <w:bCs/>
          <w:color w:val="222222"/>
          <w:sz w:val="18"/>
        </w:rPr>
        <w:t>spójrz do zakładki</w:t>
      </w:r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 </w:t>
      </w:r>
      <w:hyperlink r:id="rId10" w:history="1">
        <w:r w:rsidRPr="002A30AF">
          <w:rPr>
            <w:rFonts w:ascii="Times New Roman" w:eastAsia="Times New Roman" w:hAnsi="Times New Roman" w:cs="Times New Roman"/>
            <w:b/>
            <w:bCs/>
            <w:color w:val="69C337"/>
            <w:sz w:val="18"/>
            <w:u w:val="single"/>
          </w:rPr>
          <w:t>Najczęstsze pytania</w:t>
        </w:r>
      </w:hyperlink>
      <w:r w:rsidRPr="002A30AF">
        <w:rPr>
          <w:rFonts w:ascii="Times New Roman" w:eastAsia="Times New Roman" w:hAnsi="Times New Roman" w:cs="Times New Roman"/>
          <w:color w:val="222222"/>
          <w:sz w:val="18"/>
          <w:szCs w:val="18"/>
        </w:rPr>
        <w:t> – znajdziesz tam odpowiedzi na pytania dotyczące kryteriów i aplikowania oraz przewodnik pomocny przy składaniu wniosku.</w:t>
      </w:r>
    </w:p>
    <w:p w:rsidR="00000000" w:rsidRPr="002A30AF" w:rsidRDefault="002A30AF">
      <w:pPr>
        <w:rPr>
          <w:rFonts w:ascii="Times New Roman" w:hAnsi="Times New Roman" w:cs="Times New Roman"/>
        </w:rPr>
      </w:pPr>
    </w:p>
    <w:sectPr w:rsidR="00000000" w:rsidRPr="002A30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5661F"/>
    <w:multiLevelType w:val="multilevel"/>
    <w:tmpl w:val="22068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DE30A3"/>
    <w:multiLevelType w:val="multilevel"/>
    <w:tmpl w:val="24C27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224FBD"/>
    <w:multiLevelType w:val="multilevel"/>
    <w:tmpl w:val="9BE65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7EC7F53"/>
    <w:multiLevelType w:val="multilevel"/>
    <w:tmpl w:val="BC34A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11B0DFC"/>
    <w:multiLevelType w:val="multilevel"/>
    <w:tmpl w:val="6CB01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>
    <w:useFELayout/>
  </w:compat>
  <w:rsids>
    <w:rsidRoot w:val="002A30AF"/>
    <w:rsid w:val="002A30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2A30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A30A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nyWeb">
    <w:name w:val="Normal (Web)"/>
    <w:basedOn w:val="Normalny"/>
    <w:uiPriority w:val="99"/>
    <w:semiHidden/>
    <w:unhideWhenUsed/>
    <w:rsid w:val="002A30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2A30AF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2A30A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982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ypendia-pomostowe.pl/wp-content/uploads/2021/03/Wykaz_Olimpiad_XXed_PSP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owr.gov.pl/kontakt/o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ypendia-pomostowe.pl/stypendia-i-staze-krajowe/stypendia-na-i-rok/algorytm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stypendia-pomostowe.pl/wp-content/uploads/2021/06/Stypendia-Pomostowe-uczelnie-akademickie-2021.pdf" TargetMode="External"/><Relationship Id="rId10" Type="http://schemas.openxmlformats.org/officeDocument/2006/relationships/hyperlink" Target="https://www.stypendia-pomostowe.pl/stypendia-i-staze-krajowe/stypendia-na-i-rok/najczestsze-pytani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typendia-pomostowe.pl/wp-content/uploads/2021/06/NGO-ed-21_22-XX-PSP.pdf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420</Words>
  <Characters>2523</Characters>
  <Application>Microsoft Office Word</Application>
  <DocSecurity>0</DocSecurity>
  <Lines>21</Lines>
  <Paragraphs>5</Paragraphs>
  <ScaleCrop>false</ScaleCrop>
  <Company/>
  <LinksUpToDate>false</LinksUpToDate>
  <CharactersWithSpaces>2938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2021-07-28T22:38:00Z</dcterms:created>
  <dcterms:modified xsi:type="dcterms:W3CDTF">2021-07-28T22:39:00Z</dcterms:modified>
</cp:coreProperties>
</file>